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C38F1" w14:textId="6AFF1906" w:rsidR="00605DA4" w:rsidRPr="00C43215" w:rsidRDefault="00C54B8D" w:rsidP="00E63DF3">
      <w:pPr>
        <w:spacing w:before="100" w:beforeAutospacing="1" w:after="100" w:afterAutospacing="1" w:line="240" w:lineRule="auto"/>
        <w:jc w:val="center"/>
        <w:rPr>
          <w:rFonts w:ascii="Arial" w:eastAsia="Times New Roman" w:hAnsi="Arial" w:cs="Arial"/>
          <w:b/>
          <w:bCs/>
          <w:color w:val="000000"/>
          <w:kern w:val="0"/>
          <w:sz w:val="24"/>
          <w:szCs w:val="24"/>
          <w:lang w:eastAsia="pt-BR"/>
          <w14:ligatures w14:val="none"/>
        </w:rPr>
      </w:pPr>
      <w:bookmarkStart w:id="0" w:name="_GoBack"/>
      <w:bookmarkEnd w:id="0"/>
      <w:r>
        <w:rPr>
          <w:rFonts w:ascii="Arial" w:eastAsia="Times New Roman" w:hAnsi="Arial" w:cs="Arial"/>
          <w:b/>
          <w:bCs/>
          <w:color w:val="000000"/>
          <w:kern w:val="0"/>
          <w:sz w:val="24"/>
          <w:szCs w:val="24"/>
          <w:lang w:eastAsia="pt-BR"/>
          <w14:ligatures w14:val="none"/>
        </w:rPr>
        <w:t>Anexo X</w:t>
      </w:r>
      <w:r w:rsidR="003D4698">
        <w:rPr>
          <w:rFonts w:ascii="Arial" w:eastAsia="Times New Roman" w:hAnsi="Arial" w:cs="Arial"/>
          <w:b/>
          <w:bCs/>
          <w:color w:val="000000"/>
          <w:kern w:val="0"/>
          <w:sz w:val="24"/>
          <w:szCs w:val="24"/>
          <w:lang w:eastAsia="pt-BR"/>
          <w14:ligatures w14:val="none"/>
        </w:rPr>
        <w:t>VIII</w:t>
      </w:r>
      <w:r w:rsidR="00245A78">
        <w:rPr>
          <w:rFonts w:ascii="Arial" w:eastAsia="Times New Roman" w:hAnsi="Arial" w:cs="Arial"/>
          <w:b/>
          <w:bCs/>
          <w:color w:val="000000"/>
          <w:kern w:val="0"/>
          <w:sz w:val="24"/>
          <w:szCs w:val="24"/>
          <w:lang w:eastAsia="pt-BR"/>
          <w14:ligatures w14:val="none"/>
        </w:rPr>
        <w:t xml:space="preserve"> </w:t>
      </w:r>
      <w:r>
        <w:rPr>
          <w:rFonts w:ascii="Arial" w:eastAsia="Times New Roman" w:hAnsi="Arial" w:cs="Arial"/>
          <w:b/>
          <w:bCs/>
          <w:color w:val="000000"/>
          <w:kern w:val="0"/>
          <w:sz w:val="24"/>
          <w:szCs w:val="24"/>
          <w:lang w:eastAsia="pt-BR"/>
          <w14:ligatures w14:val="none"/>
        </w:rPr>
        <w:t xml:space="preserve">- </w:t>
      </w:r>
      <w:r w:rsidR="00605DA4" w:rsidRPr="00C43215">
        <w:rPr>
          <w:rFonts w:ascii="Arial" w:eastAsia="Times New Roman" w:hAnsi="Arial" w:cs="Arial"/>
          <w:b/>
          <w:bCs/>
          <w:color w:val="000000"/>
          <w:kern w:val="0"/>
          <w:sz w:val="24"/>
          <w:szCs w:val="24"/>
          <w:lang w:eastAsia="pt-BR"/>
          <w14:ligatures w14:val="none"/>
        </w:rPr>
        <w:t>Termo de Recebimento Definitivo - SEI</w:t>
      </w:r>
    </w:p>
    <w:p w14:paraId="2D714EA4" w14:textId="6AD75506" w:rsidR="00605DA4" w:rsidRPr="00C43215" w:rsidRDefault="00605DA4" w:rsidP="00605DA4">
      <w:pPr>
        <w:spacing w:before="100" w:beforeAutospacing="1" w:after="100" w:afterAutospacing="1" w:line="240" w:lineRule="auto"/>
        <w:rPr>
          <w:rFonts w:ascii="Arial" w:eastAsia="Times New Roman" w:hAnsi="Arial" w:cs="Arial"/>
          <w:color w:val="000000"/>
          <w:kern w:val="0"/>
          <w:sz w:val="24"/>
          <w:szCs w:val="24"/>
          <w:lang w:eastAsia="pt-BR"/>
          <w14:ligatures w14:val="none"/>
        </w:rPr>
      </w:pPr>
      <w:r w:rsidRPr="00C43215">
        <w:rPr>
          <w:rFonts w:ascii="Arial" w:eastAsia="Times New Roman" w:hAnsi="Arial" w:cs="Arial"/>
          <w:color w:val="000000"/>
          <w:kern w:val="0"/>
          <w:sz w:val="24"/>
          <w:szCs w:val="24"/>
          <w:lang w:eastAsia="pt-BR"/>
          <w14:ligatures w14:val="none"/>
        </w:rPr>
        <w:t xml:space="preserve">Processo nº </w:t>
      </w:r>
    </w:p>
    <w:p w14:paraId="6EE2C24A" w14:textId="40734BC4" w:rsidR="00605DA4" w:rsidRPr="00C43215" w:rsidRDefault="00C43215" w:rsidP="00605DA4">
      <w:pPr>
        <w:spacing w:before="100" w:beforeAutospacing="1" w:after="100" w:afterAutospacing="1" w:line="240" w:lineRule="auto"/>
        <w:jc w:val="both"/>
        <w:rPr>
          <w:rFonts w:ascii="Arial" w:eastAsia="Times New Roman" w:hAnsi="Arial" w:cs="Arial"/>
          <w:color w:val="000000"/>
          <w:kern w:val="0"/>
          <w:sz w:val="24"/>
          <w:szCs w:val="24"/>
          <w:lang w:eastAsia="pt-BR"/>
          <w14:ligatures w14:val="none"/>
        </w:rPr>
      </w:pPr>
      <w:r w:rsidRPr="00C43215">
        <w:rPr>
          <w:rFonts w:ascii="Arial" w:eastAsia="Times New Roman" w:hAnsi="Arial" w:cs="Arial"/>
          <w:color w:val="FF0000"/>
          <w:kern w:val="0"/>
          <w:sz w:val="24"/>
          <w:szCs w:val="24"/>
          <w:lang w:eastAsia="pt-BR"/>
          <w14:ligatures w14:val="none"/>
        </w:rPr>
        <w:t>[Responsável</w:t>
      </w:r>
      <w:r w:rsidR="00605DA4" w:rsidRPr="00C43215">
        <w:rPr>
          <w:rFonts w:ascii="Arial" w:eastAsia="Times New Roman" w:hAnsi="Arial" w:cs="Arial"/>
          <w:b/>
          <w:bCs/>
          <w:color w:val="FF0000"/>
          <w:kern w:val="0"/>
          <w:sz w:val="24"/>
          <w:szCs w:val="24"/>
          <w:lang w:eastAsia="pt-BR"/>
          <w14:ligatures w14:val="none"/>
        </w:rPr>
        <w:t xml:space="preserve"> pela elaboração: </w:t>
      </w:r>
      <w:r w:rsidR="00605DA4" w:rsidRPr="00C43215">
        <w:rPr>
          <w:rFonts w:ascii="Arial" w:eastAsia="Times New Roman" w:hAnsi="Arial" w:cs="Arial"/>
          <w:color w:val="FF0000"/>
          <w:kern w:val="0"/>
          <w:sz w:val="24"/>
          <w:szCs w:val="24"/>
          <w:lang w:eastAsia="pt-BR"/>
          <w14:ligatures w14:val="none"/>
        </w:rPr>
        <w:t>Gestor do contrato - apagar texto em vermelho]</w:t>
      </w:r>
    </w:p>
    <w:tbl>
      <w:tblPr>
        <w:tblW w:w="9046"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15"/>
        <w:gridCol w:w="7231"/>
      </w:tblGrid>
      <w:tr w:rsidR="00605DA4" w:rsidRPr="00C43215" w14:paraId="0D01D186" w14:textId="77777777" w:rsidTr="00E63DF3">
        <w:trPr>
          <w:tblCellSpacing w:w="0" w:type="dxa"/>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0C44937C" w14:textId="77777777" w:rsidR="00605DA4" w:rsidRPr="00C43215" w:rsidRDefault="00605DA4" w:rsidP="00605DA4">
            <w:pPr>
              <w:spacing w:after="0" w:line="240" w:lineRule="auto"/>
              <w:ind w:left="60" w:right="60"/>
              <w:rPr>
                <w:rFonts w:ascii="Arial" w:eastAsia="Times New Roman" w:hAnsi="Arial" w:cs="Arial"/>
                <w:b/>
                <w:bCs/>
                <w:color w:val="000000"/>
                <w:kern w:val="0"/>
                <w:sz w:val="24"/>
                <w:szCs w:val="24"/>
                <w:lang w:eastAsia="pt-BR"/>
                <w14:ligatures w14:val="none"/>
              </w:rPr>
            </w:pPr>
            <w:r w:rsidRPr="00C43215">
              <w:rPr>
                <w:rFonts w:ascii="Arial" w:eastAsia="Times New Roman" w:hAnsi="Arial" w:cs="Arial"/>
                <w:b/>
                <w:bCs/>
                <w:color w:val="000000"/>
                <w:kern w:val="0"/>
                <w:sz w:val="24"/>
                <w:szCs w:val="24"/>
                <w:lang w:eastAsia="pt-BR"/>
                <w14:ligatures w14:val="none"/>
              </w:rPr>
              <w:t>Contrato nº:</w:t>
            </w:r>
          </w:p>
        </w:tc>
        <w:tc>
          <w:tcPr>
            <w:tcW w:w="7912" w:type="dxa"/>
            <w:tcBorders>
              <w:top w:val="single" w:sz="8" w:space="0" w:color="000000"/>
              <w:left w:val="single" w:sz="8" w:space="0" w:color="000000"/>
              <w:bottom w:val="single" w:sz="8" w:space="0" w:color="000000"/>
              <w:right w:val="single" w:sz="8" w:space="0" w:color="000000"/>
            </w:tcBorders>
            <w:vAlign w:val="center"/>
            <w:hideMark/>
          </w:tcPr>
          <w:p w14:paraId="3DDAC69A" w14:textId="77777777" w:rsidR="00605DA4" w:rsidRPr="00C43215" w:rsidRDefault="00605DA4" w:rsidP="00605DA4">
            <w:pPr>
              <w:spacing w:after="0" w:line="240" w:lineRule="auto"/>
              <w:ind w:left="60" w:right="60"/>
              <w:rPr>
                <w:rFonts w:ascii="Arial" w:eastAsia="Times New Roman" w:hAnsi="Arial" w:cs="Arial"/>
                <w:color w:val="000000"/>
                <w:kern w:val="0"/>
                <w:sz w:val="24"/>
                <w:szCs w:val="24"/>
                <w:lang w:eastAsia="pt-BR"/>
                <w14:ligatures w14:val="none"/>
              </w:rPr>
            </w:pPr>
            <w:r w:rsidRPr="00C43215">
              <w:rPr>
                <w:rFonts w:ascii="Arial" w:eastAsia="Times New Roman" w:hAnsi="Arial" w:cs="Arial"/>
                <w:color w:val="000000"/>
                <w:kern w:val="0"/>
                <w:sz w:val="24"/>
                <w:szCs w:val="24"/>
                <w:lang w:eastAsia="pt-BR"/>
                <w14:ligatures w14:val="none"/>
              </w:rPr>
              <w:t> </w:t>
            </w:r>
          </w:p>
        </w:tc>
      </w:tr>
      <w:tr w:rsidR="00605DA4" w:rsidRPr="00C43215" w14:paraId="59BFA2BF" w14:textId="77777777" w:rsidTr="00E63DF3">
        <w:trPr>
          <w:tblCellSpacing w:w="0" w:type="dxa"/>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19CFB169" w14:textId="77777777" w:rsidR="00605DA4" w:rsidRPr="00C43215" w:rsidRDefault="00605DA4" w:rsidP="00605DA4">
            <w:pPr>
              <w:spacing w:after="0" w:line="240" w:lineRule="auto"/>
              <w:ind w:left="60" w:right="60"/>
              <w:rPr>
                <w:rFonts w:ascii="Arial" w:eastAsia="Times New Roman" w:hAnsi="Arial" w:cs="Arial"/>
                <w:b/>
                <w:bCs/>
                <w:color w:val="000000"/>
                <w:kern w:val="0"/>
                <w:sz w:val="24"/>
                <w:szCs w:val="24"/>
                <w:lang w:eastAsia="pt-BR"/>
                <w14:ligatures w14:val="none"/>
              </w:rPr>
            </w:pPr>
            <w:r w:rsidRPr="00C43215">
              <w:rPr>
                <w:rFonts w:ascii="Arial" w:eastAsia="Times New Roman" w:hAnsi="Arial" w:cs="Arial"/>
                <w:b/>
                <w:bCs/>
                <w:color w:val="000000"/>
                <w:kern w:val="0"/>
                <w:sz w:val="24"/>
                <w:szCs w:val="24"/>
                <w:lang w:eastAsia="pt-BR"/>
                <w14:ligatures w14:val="none"/>
              </w:rPr>
              <w:t>Período da Vigência:</w:t>
            </w:r>
          </w:p>
        </w:tc>
        <w:tc>
          <w:tcPr>
            <w:tcW w:w="7912" w:type="dxa"/>
            <w:tcBorders>
              <w:top w:val="single" w:sz="8" w:space="0" w:color="000000"/>
              <w:left w:val="single" w:sz="8" w:space="0" w:color="000000"/>
              <w:bottom w:val="single" w:sz="8" w:space="0" w:color="000000"/>
              <w:right w:val="single" w:sz="8" w:space="0" w:color="000000"/>
            </w:tcBorders>
            <w:vAlign w:val="center"/>
            <w:hideMark/>
          </w:tcPr>
          <w:p w14:paraId="4FD5D7AB" w14:textId="77777777" w:rsidR="00605DA4" w:rsidRPr="00C43215" w:rsidRDefault="00605DA4" w:rsidP="00605DA4">
            <w:pPr>
              <w:spacing w:after="0" w:line="240" w:lineRule="auto"/>
              <w:ind w:left="60" w:right="60"/>
              <w:rPr>
                <w:rFonts w:ascii="Arial" w:eastAsia="Times New Roman" w:hAnsi="Arial" w:cs="Arial"/>
                <w:color w:val="000000"/>
                <w:kern w:val="0"/>
                <w:sz w:val="24"/>
                <w:szCs w:val="24"/>
                <w:lang w:eastAsia="pt-BR"/>
                <w14:ligatures w14:val="none"/>
              </w:rPr>
            </w:pPr>
            <w:r w:rsidRPr="00C43215">
              <w:rPr>
                <w:rFonts w:ascii="Arial" w:eastAsia="Times New Roman" w:hAnsi="Arial" w:cs="Arial"/>
                <w:color w:val="000000"/>
                <w:kern w:val="0"/>
                <w:sz w:val="24"/>
                <w:szCs w:val="24"/>
                <w:lang w:eastAsia="pt-BR"/>
                <w14:ligatures w14:val="none"/>
              </w:rPr>
              <w:t> </w:t>
            </w:r>
          </w:p>
        </w:tc>
      </w:tr>
      <w:tr w:rsidR="00605DA4" w:rsidRPr="00C43215" w14:paraId="70E6F9B6" w14:textId="77777777" w:rsidTr="00E63DF3">
        <w:trPr>
          <w:tblCellSpacing w:w="0" w:type="dxa"/>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27D35B3F" w14:textId="77777777" w:rsidR="00605DA4" w:rsidRPr="00C43215" w:rsidRDefault="00605DA4" w:rsidP="00605DA4">
            <w:pPr>
              <w:spacing w:after="0" w:line="240" w:lineRule="auto"/>
              <w:ind w:left="60" w:right="60"/>
              <w:rPr>
                <w:rFonts w:ascii="Arial" w:eastAsia="Times New Roman" w:hAnsi="Arial" w:cs="Arial"/>
                <w:b/>
                <w:bCs/>
                <w:color w:val="000000"/>
                <w:kern w:val="0"/>
                <w:sz w:val="24"/>
                <w:szCs w:val="24"/>
                <w:lang w:eastAsia="pt-BR"/>
                <w14:ligatures w14:val="none"/>
              </w:rPr>
            </w:pPr>
            <w:r w:rsidRPr="00C43215">
              <w:rPr>
                <w:rFonts w:ascii="Arial" w:eastAsia="Times New Roman" w:hAnsi="Arial" w:cs="Arial"/>
                <w:b/>
                <w:bCs/>
                <w:color w:val="000000"/>
                <w:kern w:val="0"/>
                <w:sz w:val="24"/>
                <w:szCs w:val="24"/>
                <w:lang w:eastAsia="pt-BR"/>
                <w14:ligatures w14:val="none"/>
              </w:rPr>
              <w:t>Objeto:</w:t>
            </w:r>
          </w:p>
        </w:tc>
        <w:tc>
          <w:tcPr>
            <w:tcW w:w="7912" w:type="dxa"/>
            <w:tcBorders>
              <w:top w:val="single" w:sz="8" w:space="0" w:color="000000"/>
              <w:left w:val="single" w:sz="8" w:space="0" w:color="000000"/>
              <w:bottom w:val="single" w:sz="8" w:space="0" w:color="000000"/>
              <w:right w:val="single" w:sz="8" w:space="0" w:color="000000"/>
            </w:tcBorders>
            <w:vAlign w:val="center"/>
            <w:hideMark/>
          </w:tcPr>
          <w:p w14:paraId="72603BE7" w14:textId="77777777" w:rsidR="00605DA4" w:rsidRPr="00C43215" w:rsidRDefault="00605DA4" w:rsidP="00605DA4">
            <w:pPr>
              <w:spacing w:after="0" w:line="240" w:lineRule="auto"/>
              <w:ind w:left="60" w:right="60"/>
              <w:rPr>
                <w:rFonts w:ascii="Arial" w:eastAsia="Times New Roman" w:hAnsi="Arial" w:cs="Arial"/>
                <w:color w:val="000000"/>
                <w:kern w:val="0"/>
                <w:sz w:val="24"/>
                <w:szCs w:val="24"/>
                <w:lang w:eastAsia="pt-BR"/>
                <w14:ligatures w14:val="none"/>
              </w:rPr>
            </w:pPr>
            <w:r w:rsidRPr="00C43215">
              <w:rPr>
                <w:rFonts w:ascii="Arial" w:eastAsia="Times New Roman" w:hAnsi="Arial" w:cs="Arial"/>
                <w:color w:val="000000"/>
                <w:kern w:val="0"/>
                <w:sz w:val="24"/>
                <w:szCs w:val="24"/>
                <w:lang w:eastAsia="pt-BR"/>
                <w14:ligatures w14:val="none"/>
              </w:rPr>
              <w:t> </w:t>
            </w:r>
          </w:p>
        </w:tc>
      </w:tr>
      <w:tr w:rsidR="00605DA4" w:rsidRPr="00C43215" w14:paraId="7B4B708E" w14:textId="77777777" w:rsidTr="00E63DF3">
        <w:trPr>
          <w:tblCellSpacing w:w="0" w:type="dxa"/>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6806B16D" w14:textId="77777777" w:rsidR="00605DA4" w:rsidRPr="00C43215" w:rsidRDefault="00605DA4" w:rsidP="00605DA4">
            <w:pPr>
              <w:spacing w:after="0" w:line="240" w:lineRule="auto"/>
              <w:ind w:left="60" w:right="60"/>
              <w:rPr>
                <w:rFonts w:ascii="Arial" w:eastAsia="Times New Roman" w:hAnsi="Arial" w:cs="Arial"/>
                <w:b/>
                <w:bCs/>
                <w:color w:val="000000"/>
                <w:kern w:val="0"/>
                <w:sz w:val="24"/>
                <w:szCs w:val="24"/>
                <w:lang w:eastAsia="pt-BR"/>
                <w14:ligatures w14:val="none"/>
              </w:rPr>
            </w:pPr>
            <w:r w:rsidRPr="00C43215">
              <w:rPr>
                <w:rFonts w:ascii="Arial" w:eastAsia="Times New Roman" w:hAnsi="Arial" w:cs="Arial"/>
                <w:b/>
                <w:bCs/>
                <w:color w:val="000000"/>
                <w:kern w:val="0"/>
                <w:sz w:val="24"/>
                <w:szCs w:val="24"/>
                <w:lang w:eastAsia="pt-BR"/>
                <w14:ligatures w14:val="none"/>
              </w:rPr>
              <w:t>Valor dos Bens/Serviços Recebidos:</w:t>
            </w:r>
          </w:p>
        </w:tc>
        <w:tc>
          <w:tcPr>
            <w:tcW w:w="7912" w:type="dxa"/>
            <w:tcBorders>
              <w:top w:val="single" w:sz="8" w:space="0" w:color="000000"/>
              <w:left w:val="single" w:sz="8" w:space="0" w:color="000000"/>
              <w:bottom w:val="single" w:sz="8" w:space="0" w:color="000000"/>
              <w:right w:val="single" w:sz="8" w:space="0" w:color="000000"/>
            </w:tcBorders>
            <w:vAlign w:val="center"/>
            <w:hideMark/>
          </w:tcPr>
          <w:p w14:paraId="63D19B9B" w14:textId="77777777" w:rsidR="00605DA4" w:rsidRPr="00C43215" w:rsidRDefault="00605DA4" w:rsidP="00605DA4">
            <w:pPr>
              <w:spacing w:after="0" w:line="240" w:lineRule="auto"/>
              <w:ind w:left="60" w:right="60"/>
              <w:rPr>
                <w:rFonts w:ascii="Arial" w:eastAsia="Times New Roman" w:hAnsi="Arial" w:cs="Arial"/>
                <w:color w:val="000000"/>
                <w:kern w:val="0"/>
                <w:sz w:val="24"/>
                <w:szCs w:val="24"/>
                <w:lang w:eastAsia="pt-BR"/>
                <w14:ligatures w14:val="none"/>
              </w:rPr>
            </w:pPr>
            <w:r w:rsidRPr="00C43215">
              <w:rPr>
                <w:rFonts w:ascii="Arial" w:eastAsia="Times New Roman" w:hAnsi="Arial" w:cs="Arial"/>
                <w:color w:val="000000"/>
                <w:kern w:val="0"/>
                <w:sz w:val="24"/>
                <w:szCs w:val="24"/>
                <w:lang w:eastAsia="pt-BR"/>
                <w14:ligatures w14:val="none"/>
              </w:rPr>
              <w:t> </w:t>
            </w:r>
          </w:p>
        </w:tc>
      </w:tr>
      <w:tr w:rsidR="00605DA4" w:rsidRPr="00C43215" w14:paraId="72CCCF81" w14:textId="77777777" w:rsidTr="00E63DF3">
        <w:trPr>
          <w:tblCellSpacing w:w="0" w:type="dxa"/>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182A0354" w14:textId="77777777" w:rsidR="00605DA4" w:rsidRPr="00C43215" w:rsidRDefault="00605DA4" w:rsidP="00605DA4">
            <w:pPr>
              <w:spacing w:after="0" w:line="240" w:lineRule="auto"/>
              <w:ind w:left="60" w:right="60"/>
              <w:rPr>
                <w:rFonts w:ascii="Arial" w:eastAsia="Times New Roman" w:hAnsi="Arial" w:cs="Arial"/>
                <w:b/>
                <w:bCs/>
                <w:color w:val="000000"/>
                <w:kern w:val="0"/>
                <w:sz w:val="24"/>
                <w:szCs w:val="24"/>
                <w:lang w:eastAsia="pt-BR"/>
                <w14:ligatures w14:val="none"/>
              </w:rPr>
            </w:pPr>
            <w:r w:rsidRPr="00C43215">
              <w:rPr>
                <w:rFonts w:ascii="Arial" w:eastAsia="Times New Roman" w:hAnsi="Arial" w:cs="Arial"/>
                <w:b/>
                <w:bCs/>
                <w:color w:val="000000"/>
                <w:kern w:val="0"/>
                <w:sz w:val="24"/>
                <w:szCs w:val="24"/>
                <w:lang w:eastAsia="pt-BR"/>
                <w14:ligatures w14:val="none"/>
              </w:rPr>
              <w:t>Contratada:</w:t>
            </w:r>
          </w:p>
        </w:tc>
        <w:tc>
          <w:tcPr>
            <w:tcW w:w="7912" w:type="dxa"/>
            <w:tcBorders>
              <w:top w:val="outset" w:sz="6" w:space="0" w:color="000000"/>
              <w:left w:val="outset" w:sz="6" w:space="0" w:color="000000"/>
              <w:bottom w:val="outset" w:sz="6" w:space="0" w:color="000000"/>
              <w:right w:val="outset" w:sz="6" w:space="0" w:color="000000"/>
            </w:tcBorders>
            <w:vAlign w:val="center"/>
            <w:hideMark/>
          </w:tcPr>
          <w:p w14:paraId="1ECE7E37" w14:textId="77777777" w:rsidR="00605DA4" w:rsidRPr="00C43215" w:rsidRDefault="00605DA4" w:rsidP="00605DA4">
            <w:pPr>
              <w:spacing w:after="0" w:line="240" w:lineRule="auto"/>
              <w:ind w:left="60" w:right="60"/>
              <w:rPr>
                <w:rFonts w:ascii="Arial" w:eastAsia="Times New Roman" w:hAnsi="Arial" w:cs="Arial"/>
                <w:color w:val="000000"/>
                <w:kern w:val="0"/>
                <w:sz w:val="24"/>
                <w:szCs w:val="24"/>
                <w:lang w:eastAsia="pt-BR"/>
                <w14:ligatures w14:val="none"/>
              </w:rPr>
            </w:pPr>
            <w:r w:rsidRPr="00C43215">
              <w:rPr>
                <w:rFonts w:ascii="Arial" w:eastAsia="Times New Roman" w:hAnsi="Arial" w:cs="Arial"/>
                <w:color w:val="000000"/>
                <w:kern w:val="0"/>
                <w:sz w:val="24"/>
                <w:szCs w:val="24"/>
                <w:lang w:eastAsia="pt-BR"/>
                <w14:ligatures w14:val="none"/>
              </w:rPr>
              <w:t> </w:t>
            </w:r>
          </w:p>
        </w:tc>
      </w:tr>
    </w:tbl>
    <w:p w14:paraId="36418BAA" w14:textId="1E6BA50B" w:rsidR="00605DA4" w:rsidRPr="00C43215" w:rsidRDefault="00605DA4" w:rsidP="00605DA4">
      <w:pPr>
        <w:spacing w:before="100" w:beforeAutospacing="1" w:after="100" w:afterAutospacing="1" w:line="240" w:lineRule="auto"/>
        <w:rPr>
          <w:rFonts w:ascii="Arial" w:eastAsia="Times New Roman" w:hAnsi="Arial" w:cs="Arial"/>
          <w:color w:val="000000"/>
          <w:kern w:val="0"/>
          <w:sz w:val="24"/>
          <w:szCs w:val="24"/>
          <w:lang w:eastAsia="pt-BR"/>
          <w14:ligatures w14:val="none"/>
        </w:rPr>
      </w:pPr>
    </w:p>
    <w:p w14:paraId="0B97BFB8" w14:textId="77777777" w:rsidR="00605DA4" w:rsidRPr="00C43215" w:rsidRDefault="00605DA4" w:rsidP="00605DA4">
      <w:pPr>
        <w:shd w:val="clear" w:color="auto" w:fill="E6E6E6"/>
        <w:spacing w:before="100" w:beforeAutospacing="1" w:after="100" w:afterAutospacing="1" w:line="240" w:lineRule="auto"/>
        <w:jc w:val="both"/>
        <w:rPr>
          <w:rFonts w:ascii="Arial" w:eastAsia="Times New Roman" w:hAnsi="Arial" w:cs="Arial"/>
          <w:b/>
          <w:bCs/>
          <w:caps/>
          <w:color w:val="000000"/>
          <w:kern w:val="0"/>
          <w:sz w:val="24"/>
          <w:szCs w:val="24"/>
          <w:lang w:eastAsia="pt-BR"/>
          <w14:ligatures w14:val="none"/>
        </w:rPr>
      </w:pPr>
      <w:r w:rsidRPr="00C43215">
        <w:rPr>
          <w:rFonts w:ascii="Arial" w:eastAsia="Times New Roman" w:hAnsi="Arial" w:cs="Arial"/>
          <w:b/>
          <w:bCs/>
          <w:caps/>
          <w:color w:val="000000"/>
          <w:kern w:val="0"/>
          <w:sz w:val="24"/>
          <w:szCs w:val="24"/>
          <w:lang w:eastAsia="pt-BR"/>
          <w14:ligatures w14:val="none"/>
        </w:rPr>
        <w:t>TERMOS</w:t>
      </w:r>
    </w:p>
    <w:p w14:paraId="57A2A9D8" w14:textId="31A26C52" w:rsidR="00605DA4" w:rsidRPr="00C43215" w:rsidRDefault="00605DA4" w:rsidP="00605DA4">
      <w:pPr>
        <w:spacing w:before="100" w:beforeAutospacing="1" w:after="100" w:afterAutospacing="1" w:line="240" w:lineRule="auto"/>
        <w:ind w:firstLine="1418"/>
        <w:jc w:val="both"/>
        <w:rPr>
          <w:rFonts w:ascii="Arial" w:eastAsia="Times New Roman" w:hAnsi="Arial" w:cs="Arial"/>
          <w:color w:val="000000"/>
          <w:kern w:val="0"/>
          <w:sz w:val="24"/>
          <w:szCs w:val="24"/>
          <w:lang w:eastAsia="pt-BR"/>
          <w14:ligatures w14:val="none"/>
        </w:rPr>
      </w:pPr>
      <w:r w:rsidRPr="00C43215">
        <w:rPr>
          <w:rFonts w:ascii="Arial" w:eastAsia="Times New Roman" w:hAnsi="Arial" w:cs="Arial"/>
          <w:color w:val="000000"/>
          <w:kern w:val="0"/>
          <w:sz w:val="24"/>
          <w:szCs w:val="24"/>
          <w:lang w:eastAsia="pt-BR"/>
          <w14:ligatures w14:val="none"/>
        </w:rPr>
        <w:t xml:space="preserve">Por este instrumento, em caráter definitivo, atestamos que os serviços acima identificados foram devidamente executados/entregues e atendem às exigências especificadas no Termo de Referência, com eficácia liberatória de todas as obrigações estabelecidas em contratado referentes ao objeto acima mencionado, exceto as garantias legais (art. 102, do Regulamento de Licitações e Contratos da </w:t>
      </w:r>
      <w:proofErr w:type="spellStart"/>
      <w:r w:rsidRPr="00C43215">
        <w:rPr>
          <w:rFonts w:ascii="Arial" w:eastAsia="Times New Roman" w:hAnsi="Arial" w:cs="Arial"/>
          <w:color w:val="000000"/>
          <w:kern w:val="0"/>
          <w:sz w:val="24"/>
          <w:szCs w:val="24"/>
          <w:lang w:eastAsia="pt-BR"/>
          <w14:ligatures w14:val="none"/>
        </w:rPr>
        <w:t>Ebserh</w:t>
      </w:r>
      <w:proofErr w:type="spellEnd"/>
      <w:r w:rsidRPr="00C43215">
        <w:rPr>
          <w:rFonts w:ascii="Arial" w:eastAsia="Times New Roman" w:hAnsi="Arial" w:cs="Arial"/>
          <w:color w:val="000000"/>
          <w:kern w:val="0"/>
          <w:sz w:val="24"/>
          <w:szCs w:val="24"/>
          <w:lang w:eastAsia="pt-BR"/>
          <w14:ligatures w14:val="none"/>
        </w:rPr>
        <w:t xml:space="preserve"> 2.0).</w:t>
      </w:r>
    </w:p>
    <w:p w14:paraId="165A9F8F" w14:textId="77777777" w:rsidR="00605DA4" w:rsidRPr="00C43215" w:rsidRDefault="00605DA4" w:rsidP="00605DA4">
      <w:pPr>
        <w:spacing w:before="100" w:beforeAutospacing="1" w:after="100" w:afterAutospacing="1" w:line="240" w:lineRule="auto"/>
        <w:ind w:firstLine="1418"/>
        <w:jc w:val="both"/>
        <w:rPr>
          <w:rFonts w:ascii="Arial" w:eastAsia="Times New Roman" w:hAnsi="Arial" w:cs="Arial"/>
          <w:color w:val="000000"/>
          <w:kern w:val="0"/>
          <w:sz w:val="24"/>
          <w:szCs w:val="24"/>
          <w:lang w:eastAsia="pt-BR"/>
          <w14:ligatures w14:val="none"/>
        </w:rPr>
      </w:pPr>
      <w:r w:rsidRPr="00C43215">
        <w:rPr>
          <w:rFonts w:ascii="Arial" w:eastAsia="Times New Roman" w:hAnsi="Arial" w:cs="Arial"/>
          <w:color w:val="000000"/>
          <w:kern w:val="0"/>
          <w:sz w:val="24"/>
          <w:szCs w:val="24"/>
          <w:lang w:eastAsia="pt-BR"/>
          <w14:ligatures w14:val="none"/>
        </w:rPr>
        <w:t>Considerando o Termo de Recebimento Provisório - SEI (</w:t>
      </w:r>
      <w:r w:rsidRPr="00C43215">
        <w:rPr>
          <w:rFonts w:ascii="Arial" w:eastAsia="Times New Roman" w:hAnsi="Arial" w:cs="Arial"/>
          <w:color w:val="0000FF"/>
          <w:kern w:val="0"/>
          <w:sz w:val="24"/>
          <w:szCs w:val="24"/>
          <w:lang w:eastAsia="pt-BR"/>
          <w14:ligatures w14:val="none"/>
        </w:rPr>
        <w:t>Hiperlink</w:t>
      </w:r>
      <w:r w:rsidRPr="00C43215">
        <w:rPr>
          <w:rFonts w:ascii="Arial" w:eastAsia="Times New Roman" w:hAnsi="Arial" w:cs="Arial"/>
          <w:color w:val="000000"/>
          <w:kern w:val="0"/>
          <w:sz w:val="24"/>
          <w:szCs w:val="24"/>
          <w:lang w:eastAsia="pt-BR"/>
          <w14:ligatures w14:val="none"/>
        </w:rPr>
        <w:t>), que concluiu pela regularidade da fiscalização e execução dos serviços e após completa análise dos elementos técnicos envolvidos, constatou-se a regularidade, concluindo-se, com isso, que todos os serviços necessários para a execução do objeto contratado foram executados de acordo com as especificações e normas técnicas vigentes e demais documentos contratuais, razão pela qual se lavra o presente termo de recebimento definitivo com que se dá plena quitação dos serviços contratados para a competência de entrega supracitada.</w:t>
      </w:r>
    </w:p>
    <w:p w14:paraId="2DA7ED7E" w14:textId="77777777" w:rsidR="00605DA4" w:rsidRPr="00C43215" w:rsidRDefault="00605DA4" w:rsidP="00605DA4">
      <w:pPr>
        <w:spacing w:before="100" w:beforeAutospacing="1" w:after="100" w:afterAutospacing="1" w:line="240" w:lineRule="auto"/>
        <w:ind w:firstLine="1418"/>
        <w:jc w:val="both"/>
        <w:rPr>
          <w:rFonts w:ascii="Arial" w:eastAsia="Times New Roman" w:hAnsi="Arial" w:cs="Arial"/>
          <w:color w:val="000000"/>
          <w:kern w:val="0"/>
          <w:sz w:val="24"/>
          <w:szCs w:val="24"/>
          <w:lang w:eastAsia="pt-BR"/>
          <w14:ligatures w14:val="none"/>
        </w:rPr>
      </w:pPr>
      <w:r w:rsidRPr="00C43215">
        <w:rPr>
          <w:rFonts w:ascii="Arial" w:eastAsia="Times New Roman" w:hAnsi="Arial" w:cs="Arial"/>
          <w:color w:val="000000"/>
          <w:kern w:val="0"/>
          <w:sz w:val="24"/>
          <w:szCs w:val="24"/>
          <w:lang w:eastAsia="pt-BR"/>
          <w14:ligatures w14:val="none"/>
        </w:rPr>
        <w:t>Em tempo, venho solicitar a emissão da Nota Fiscal no valor de R$ </w:t>
      </w:r>
      <w:r w:rsidRPr="00C43215">
        <w:rPr>
          <w:rFonts w:ascii="Arial" w:eastAsia="Times New Roman" w:hAnsi="Arial" w:cs="Arial"/>
          <w:color w:val="0000FF"/>
          <w:kern w:val="0"/>
          <w:sz w:val="24"/>
          <w:szCs w:val="24"/>
          <w:lang w:eastAsia="pt-BR"/>
          <w14:ligatures w14:val="none"/>
        </w:rPr>
        <w:t>xxxx,00 (valor por extenso</w:t>
      </w:r>
      <w:r w:rsidRPr="00C43215">
        <w:rPr>
          <w:rFonts w:ascii="Arial" w:eastAsia="Times New Roman" w:hAnsi="Arial" w:cs="Arial"/>
          <w:color w:val="000000"/>
          <w:kern w:val="0"/>
          <w:sz w:val="24"/>
          <w:szCs w:val="24"/>
          <w:lang w:eastAsia="pt-BR"/>
          <w14:ligatures w14:val="none"/>
        </w:rPr>
        <w:t>), referente aos serviços executados, conforme Termo de Recebimento Provisório (</w:t>
      </w:r>
      <w:r w:rsidRPr="00C43215">
        <w:rPr>
          <w:rFonts w:ascii="Arial" w:eastAsia="Times New Roman" w:hAnsi="Arial" w:cs="Arial"/>
          <w:color w:val="0000FF"/>
          <w:kern w:val="0"/>
          <w:sz w:val="24"/>
          <w:szCs w:val="24"/>
          <w:lang w:eastAsia="pt-BR"/>
          <w14:ligatures w14:val="none"/>
        </w:rPr>
        <w:t>Hiperlink</w:t>
      </w:r>
      <w:r w:rsidRPr="00C43215">
        <w:rPr>
          <w:rFonts w:ascii="Arial" w:eastAsia="Times New Roman" w:hAnsi="Arial" w:cs="Arial"/>
          <w:color w:val="000000"/>
          <w:kern w:val="0"/>
          <w:sz w:val="24"/>
          <w:szCs w:val="24"/>
          <w:lang w:eastAsia="pt-BR"/>
          <w14:ligatures w14:val="none"/>
        </w:rPr>
        <w:t>).</w:t>
      </w:r>
    </w:p>
    <w:p w14:paraId="1E4ECBA0" w14:textId="77777777" w:rsidR="00605DA4" w:rsidRPr="00C43215" w:rsidRDefault="00605DA4" w:rsidP="00605DA4">
      <w:pPr>
        <w:spacing w:before="100" w:beforeAutospacing="1" w:after="100" w:afterAutospacing="1" w:line="240" w:lineRule="auto"/>
        <w:ind w:firstLine="1418"/>
        <w:jc w:val="both"/>
        <w:rPr>
          <w:rFonts w:ascii="Arial" w:eastAsia="Times New Roman" w:hAnsi="Arial" w:cs="Arial"/>
          <w:color w:val="000000"/>
          <w:kern w:val="0"/>
          <w:sz w:val="24"/>
          <w:szCs w:val="24"/>
          <w:lang w:eastAsia="pt-BR"/>
          <w14:ligatures w14:val="none"/>
        </w:rPr>
      </w:pPr>
      <w:r w:rsidRPr="00C43215">
        <w:rPr>
          <w:rFonts w:ascii="Arial" w:eastAsia="Times New Roman" w:hAnsi="Arial" w:cs="Arial"/>
          <w:color w:val="000000"/>
          <w:kern w:val="0"/>
          <w:sz w:val="24"/>
          <w:szCs w:val="24"/>
          <w:lang w:eastAsia="pt-BR"/>
          <w14:ligatures w14:val="none"/>
        </w:rPr>
        <w:t>Atesto o recebimento definitivo do objeto, nos termos indicados acima, após verificada a sua conformidade com as especificações constantes no Termo de Referência e na proposta.</w:t>
      </w:r>
    </w:p>
    <w:p w14:paraId="4FE66C3A" w14:textId="77777777" w:rsidR="00605DA4" w:rsidRPr="00C43215" w:rsidRDefault="00605DA4" w:rsidP="00605DA4">
      <w:pPr>
        <w:spacing w:before="100" w:beforeAutospacing="1" w:after="100" w:afterAutospacing="1" w:line="240" w:lineRule="auto"/>
        <w:ind w:firstLine="1418"/>
        <w:jc w:val="both"/>
        <w:rPr>
          <w:rFonts w:ascii="Arial" w:eastAsia="Times New Roman" w:hAnsi="Arial" w:cs="Arial"/>
          <w:color w:val="000000"/>
          <w:kern w:val="0"/>
          <w:sz w:val="24"/>
          <w:szCs w:val="24"/>
          <w:lang w:eastAsia="pt-BR"/>
          <w14:ligatures w14:val="none"/>
        </w:rPr>
      </w:pPr>
      <w:r w:rsidRPr="00C43215">
        <w:rPr>
          <w:rFonts w:ascii="Arial" w:eastAsia="Times New Roman" w:hAnsi="Arial" w:cs="Arial"/>
          <w:color w:val="000000"/>
          <w:kern w:val="0"/>
          <w:sz w:val="24"/>
          <w:szCs w:val="24"/>
          <w:lang w:eastAsia="pt-BR"/>
          <w14:ligatures w14:val="none"/>
        </w:rPr>
        <w:t>O recebimento definitivo do objeto não exclui a responsabilidade da Contratada pelos prejuízos resultantes da incorreta execução do objeto.</w:t>
      </w:r>
    </w:p>
    <w:p w14:paraId="55D2C243" w14:textId="77777777" w:rsidR="00605DA4" w:rsidRPr="00C43215" w:rsidRDefault="00605DA4" w:rsidP="00605DA4">
      <w:pPr>
        <w:spacing w:before="100" w:beforeAutospacing="1" w:after="100" w:afterAutospacing="1" w:line="240" w:lineRule="auto"/>
        <w:jc w:val="both"/>
        <w:rPr>
          <w:rFonts w:ascii="Arial" w:eastAsia="Times New Roman" w:hAnsi="Arial" w:cs="Arial"/>
          <w:color w:val="000000"/>
          <w:kern w:val="0"/>
          <w:sz w:val="24"/>
          <w:szCs w:val="24"/>
          <w:lang w:eastAsia="pt-BR"/>
          <w14:ligatures w14:val="none"/>
        </w:rPr>
      </w:pPr>
      <w:r w:rsidRPr="00C43215">
        <w:rPr>
          <w:rFonts w:ascii="Arial" w:eastAsia="Times New Roman" w:hAnsi="Arial" w:cs="Arial"/>
          <w:color w:val="000000"/>
          <w:kern w:val="0"/>
          <w:sz w:val="24"/>
          <w:szCs w:val="24"/>
          <w:lang w:eastAsia="pt-BR"/>
          <w14:ligatures w14:val="none"/>
        </w:rPr>
        <w:t> </w:t>
      </w:r>
    </w:p>
    <w:p w14:paraId="14F61999" w14:textId="692DCD48" w:rsidR="00605DA4" w:rsidRPr="00C43215" w:rsidRDefault="00605DA4" w:rsidP="00605DA4">
      <w:pPr>
        <w:spacing w:before="100" w:beforeAutospacing="1" w:after="100" w:afterAutospacing="1" w:line="240" w:lineRule="auto"/>
        <w:jc w:val="both"/>
        <w:rPr>
          <w:rFonts w:ascii="Arial" w:eastAsia="Times New Roman" w:hAnsi="Arial" w:cs="Arial"/>
          <w:color w:val="000000"/>
          <w:kern w:val="0"/>
          <w:sz w:val="24"/>
          <w:szCs w:val="24"/>
          <w:lang w:eastAsia="pt-BR"/>
          <w14:ligatures w14:val="none"/>
        </w:rPr>
      </w:pPr>
      <w:r w:rsidRPr="00C43215">
        <w:rPr>
          <w:rFonts w:ascii="Arial" w:eastAsia="Times New Roman" w:hAnsi="Arial" w:cs="Arial"/>
          <w:b/>
          <w:bCs/>
          <w:color w:val="0000FF"/>
          <w:kern w:val="0"/>
          <w:sz w:val="24"/>
          <w:szCs w:val="24"/>
          <w:u w:val="single"/>
          <w:lang w:eastAsia="pt-BR"/>
          <w14:ligatures w14:val="none"/>
        </w:rPr>
        <w:lastRenderedPageBreak/>
        <w:t>Observação:</w:t>
      </w:r>
      <w:r w:rsidRPr="00C43215">
        <w:rPr>
          <w:rFonts w:ascii="Arial" w:eastAsia="Times New Roman" w:hAnsi="Arial" w:cs="Arial"/>
          <w:color w:val="0000FF"/>
          <w:kern w:val="0"/>
          <w:sz w:val="24"/>
          <w:szCs w:val="24"/>
          <w:lang w:eastAsia="pt-BR"/>
          <w14:ligatures w14:val="none"/>
        </w:rPr>
        <w:t xml:space="preserve"> Havendo valor </w:t>
      </w:r>
      <w:proofErr w:type="spellStart"/>
      <w:r w:rsidRPr="00C43215">
        <w:rPr>
          <w:rFonts w:ascii="Arial" w:eastAsia="Times New Roman" w:hAnsi="Arial" w:cs="Arial"/>
          <w:color w:val="0000FF"/>
          <w:kern w:val="0"/>
          <w:sz w:val="24"/>
          <w:szCs w:val="24"/>
          <w:lang w:eastAsia="pt-BR"/>
          <w14:ligatures w14:val="none"/>
        </w:rPr>
        <w:t>patrimoniável</w:t>
      </w:r>
      <w:proofErr w:type="spellEnd"/>
      <w:r w:rsidRPr="00C43215">
        <w:rPr>
          <w:rFonts w:ascii="Arial" w:eastAsia="Times New Roman" w:hAnsi="Arial" w:cs="Arial"/>
          <w:color w:val="0000FF"/>
          <w:kern w:val="0"/>
          <w:sz w:val="24"/>
          <w:szCs w:val="24"/>
          <w:lang w:eastAsia="pt-BR"/>
          <w14:ligatures w14:val="none"/>
        </w:rPr>
        <w:t xml:space="preserve"> ou complemento financeiro de bem </w:t>
      </w:r>
      <w:proofErr w:type="spellStart"/>
      <w:r w:rsidRPr="00C43215">
        <w:rPr>
          <w:rFonts w:ascii="Arial" w:eastAsia="Times New Roman" w:hAnsi="Arial" w:cs="Arial"/>
          <w:color w:val="0000FF"/>
          <w:kern w:val="0"/>
          <w:sz w:val="24"/>
          <w:szCs w:val="24"/>
          <w:lang w:eastAsia="pt-BR"/>
          <w14:ligatures w14:val="none"/>
        </w:rPr>
        <w:t>patrimoiado</w:t>
      </w:r>
      <w:proofErr w:type="spellEnd"/>
      <w:r w:rsidRPr="00C43215">
        <w:rPr>
          <w:rFonts w:ascii="Arial" w:eastAsia="Times New Roman" w:hAnsi="Arial" w:cs="Arial"/>
          <w:color w:val="0000FF"/>
          <w:kern w:val="0"/>
          <w:sz w:val="24"/>
          <w:szCs w:val="24"/>
          <w:lang w:eastAsia="pt-BR"/>
          <w14:ligatures w14:val="none"/>
        </w:rPr>
        <w:t>, o Agente Fiscalizador ou o Gestor do Contrato também deve encaminhar este documento à área de patrimônio.</w:t>
      </w:r>
    </w:p>
    <w:p w14:paraId="4040B994" w14:textId="77777777" w:rsidR="00605DA4" w:rsidRPr="00C43215" w:rsidRDefault="00605DA4" w:rsidP="00C43215">
      <w:pPr>
        <w:spacing w:before="100" w:beforeAutospacing="1" w:after="100" w:afterAutospacing="1" w:line="240" w:lineRule="auto"/>
        <w:jc w:val="both"/>
        <w:rPr>
          <w:rFonts w:ascii="Arial" w:eastAsia="Times New Roman" w:hAnsi="Arial" w:cs="Arial"/>
          <w:color w:val="000000"/>
          <w:kern w:val="0"/>
          <w:sz w:val="24"/>
          <w:szCs w:val="24"/>
          <w:lang w:eastAsia="pt-BR"/>
          <w14:ligatures w14:val="none"/>
        </w:rPr>
      </w:pPr>
      <w:r w:rsidRPr="00C43215">
        <w:rPr>
          <w:rFonts w:ascii="Arial" w:eastAsia="Times New Roman" w:hAnsi="Arial" w:cs="Arial"/>
          <w:color w:val="000000"/>
          <w:kern w:val="0"/>
          <w:sz w:val="24"/>
          <w:szCs w:val="24"/>
          <w:lang w:eastAsia="pt-BR"/>
          <w14:ligatures w14:val="none"/>
        </w:rPr>
        <w:t>O presente documento segue assinado pelo Gestor do Contrato.</w:t>
      </w:r>
    </w:p>
    <w:p w14:paraId="0E1C490C" w14:textId="77777777" w:rsidR="005B7E8E" w:rsidRDefault="005B7E8E"/>
    <w:sectPr w:rsidR="005B7E8E">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F609F" w14:textId="77777777" w:rsidR="00C43215" w:rsidRDefault="00C43215" w:rsidP="00C43215">
      <w:pPr>
        <w:spacing w:after="0" w:line="240" w:lineRule="auto"/>
      </w:pPr>
      <w:r>
        <w:separator/>
      </w:r>
    </w:p>
  </w:endnote>
  <w:endnote w:type="continuationSeparator" w:id="0">
    <w:p w14:paraId="4BAACDE9" w14:textId="77777777" w:rsidR="00C43215" w:rsidRDefault="00C43215" w:rsidP="00C43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94520" w14:textId="77777777" w:rsidR="00C43215" w:rsidRDefault="00C43215" w:rsidP="00C43215">
      <w:pPr>
        <w:spacing w:after="0" w:line="240" w:lineRule="auto"/>
      </w:pPr>
      <w:r>
        <w:separator/>
      </w:r>
    </w:p>
  </w:footnote>
  <w:footnote w:type="continuationSeparator" w:id="0">
    <w:p w14:paraId="4017B3A1" w14:textId="77777777" w:rsidR="00C43215" w:rsidRDefault="00C43215" w:rsidP="00C432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F35B3" w14:textId="3991777B" w:rsidR="00C43215" w:rsidRDefault="00C43215">
    <w:pPr>
      <w:pStyle w:val="Cabealho"/>
    </w:pPr>
    <w:r>
      <w:rPr>
        <w:noProof/>
        <w:lang w:eastAsia="pt-BR"/>
      </w:rPr>
      <w:drawing>
        <wp:anchor distT="0" distB="0" distL="114300" distR="114300" simplePos="0" relativeHeight="251659264" behindDoc="0" locked="0" layoutInCell="1" allowOverlap="1" wp14:anchorId="1CA1760A" wp14:editId="2178C245">
          <wp:simplePos x="0" y="0"/>
          <wp:positionH relativeFrom="column">
            <wp:posOffset>4615180</wp:posOffset>
          </wp:positionH>
          <wp:positionV relativeFrom="paragraph">
            <wp:posOffset>-154940</wp:posOffset>
          </wp:positionV>
          <wp:extent cx="1628775" cy="447675"/>
          <wp:effectExtent l="0" t="0" r="9525" b="9525"/>
          <wp:wrapSquare wrapText="bothSides"/>
          <wp:docPr id="4" name="Imagem 4" descr="lg_EBSERH_uso"/>
          <wp:cNvGraphicFramePr/>
          <a:graphic xmlns:a="http://schemas.openxmlformats.org/drawingml/2006/main">
            <a:graphicData uri="http://schemas.openxmlformats.org/drawingml/2006/picture">
              <pic:pic xmlns:pic="http://schemas.openxmlformats.org/drawingml/2006/picture">
                <pic:nvPicPr>
                  <pic:cNvPr id="11" name="Imagem 11" descr="lg_EBSERH_us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4476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DA4"/>
    <w:rsid w:val="00245A78"/>
    <w:rsid w:val="003C71B1"/>
    <w:rsid w:val="003D4698"/>
    <w:rsid w:val="005B7E8E"/>
    <w:rsid w:val="00605DA4"/>
    <w:rsid w:val="006C7F51"/>
    <w:rsid w:val="0094135E"/>
    <w:rsid w:val="00C43215"/>
    <w:rsid w:val="00C54B8D"/>
    <w:rsid w:val="00E63DF3"/>
    <w:rsid w:val="00E819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1C09E"/>
  <w15:chartTrackingRefBased/>
  <w15:docId w15:val="{A98A6A41-6B93-4E82-A139-1885C33B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605D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605D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605DA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605DA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605DA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605DA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05DA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05DA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05DA4"/>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05DA4"/>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605DA4"/>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605DA4"/>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605DA4"/>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605DA4"/>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605DA4"/>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05DA4"/>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605DA4"/>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05DA4"/>
    <w:rPr>
      <w:rFonts w:eastAsiaTheme="majorEastAsia" w:cstheme="majorBidi"/>
      <w:color w:val="272727" w:themeColor="text1" w:themeTint="D8"/>
    </w:rPr>
  </w:style>
  <w:style w:type="paragraph" w:styleId="Ttulo">
    <w:name w:val="Title"/>
    <w:basedOn w:val="Normal"/>
    <w:next w:val="Normal"/>
    <w:link w:val="TtuloChar"/>
    <w:uiPriority w:val="10"/>
    <w:qFormat/>
    <w:rsid w:val="00605D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605DA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605DA4"/>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605DA4"/>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605DA4"/>
    <w:pPr>
      <w:spacing w:before="160"/>
      <w:jc w:val="center"/>
    </w:pPr>
    <w:rPr>
      <w:i/>
      <w:iCs/>
      <w:color w:val="404040" w:themeColor="text1" w:themeTint="BF"/>
    </w:rPr>
  </w:style>
  <w:style w:type="character" w:customStyle="1" w:styleId="CitaoChar">
    <w:name w:val="Citação Char"/>
    <w:basedOn w:val="Fontepargpadro"/>
    <w:link w:val="Citao"/>
    <w:uiPriority w:val="29"/>
    <w:rsid w:val="00605DA4"/>
    <w:rPr>
      <w:i/>
      <w:iCs/>
      <w:color w:val="404040" w:themeColor="text1" w:themeTint="BF"/>
    </w:rPr>
  </w:style>
  <w:style w:type="paragraph" w:styleId="PargrafodaLista">
    <w:name w:val="List Paragraph"/>
    <w:basedOn w:val="Normal"/>
    <w:uiPriority w:val="34"/>
    <w:qFormat/>
    <w:rsid w:val="00605DA4"/>
    <w:pPr>
      <w:ind w:left="720"/>
      <w:contextualSpacing/>
    </w:pPr>
  </w:style>
  <w:style w:type="character" w:styleId="nfaseIntensa">
    <w:name w:val="Intense Emphasis"/>
    <w:basedOn w:val="Fontepargpadro"/>
    <w:uiPriority w:val="21"/>
    <w:qFormat/>
    <w:rsid w:val="00605DA4"/>
    <w:rPr>
      <w:i/>
      <w:iCs/>
      <w:color w:val="0F4761" w:themeColor="accent1" w:themeShade="BF"/>
    </w:rPr>
  </w:style>
  <w:style w:type="paragraph" w:styleId="CitaoIntensa">
    <w:name w:val="Intense Quote"/>
    <w:basedOn w:val="Normal"/>
    <w:next w:val="Normal"/>
    <w:link w:val="CitaoIntensaChar"/>
    <w:uiPriority w:val="30"/>
    <w:qFormat/>
    <w:rsid w:val="00605D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605DA4"/>
    <w:rPr>
      <w:i/>
      <w:iCs/>
      <w:color w:val="0F4761" w:themeColor="accent1" w:themeShade="BF"/>
    </w:rPr>
  </w:style>
  <w:style w:type="character" w:styleId="RefernciaIntensa">
    <w:name w:val="Intense Reference"/>
    <w:basedOn w:val="Fontepargpadro"/>
    <w:uiPriority w:val="32"/>
    <w:qFormat/>
    <w:rsid w:val="00605DA4"/>
    <w:rPr>
      <w:b/>
      <w:bCs/>
      <w:smallCaps/>
      <w:color w:val="0F4761" w:themeColor="accent1" w:themeShade="BF"/>
      <w:spacing w:val="5"/>
    </w:rPr>
  </w:style>
  <w:style w:type="paragraph" w:customStyle="1" w:styleId="textoalinhadoesquerda">
    <w:name w:val="texto_alinhado_esquerda"/>
    <w:basedOn w:val="Normal"/>
    <w:rsid w:val="00605DA4"/>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rsid w:val="00605DA4"/>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605DA4"/>
    <w:rPr>
      <w:b/>
      <w:bCs/>
    </w:rPr>
  </w:style>
  <w:style w:type="paragraph" w:customStyle="1" w:styleId="tabelatextoalinhadoesquerda">
    <w:name w:val="tabela_texto_alinhado_esquerda"/>
    <w:basedOn w:val="Normal"/>
    <w:rsid w:val="00605DA4"/>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alinhadoesquerdaespacamentosimples">
    <w:name w:val="texto_alinhado_esquerda_espacamento_simples"/>
    <w:basedOn w:val="Normal"/>
    <w:rsid w:val="00605DA4"/>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rsid w:val="00605DA4"/>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rsid w:val="00605DA4"/>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styleId="Cabealho">
    <w:name w:val="header"/>
    <w:basedOn w:val="Normal"/>
    <w:link w:val="CabealhoChar"/>
    <w:uiPriority w:val="99"/>
    <w:unhideWhenUsed/>
    <w:rsid w:val="00C4321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43215"/>
  </w:style>
  <w:style w:type="paragraph" w:styleId="Rodap">
    <w:name w:val="footer"/>
    <w:basedOn w:val="Normal"/>
    <w:link w:val="RodapChar"/>
    <w:uiPriority w:val="99"/>
    <w:unhideWhenUsed/>
    <w:rsid w:val="00C43215"/>
    <w:pPr>
      <w:tabs>
        <w:tab w:val="center" w:pos="4252"/>
        <w:tab w:val="right" w:pos="8504"/>
      </w:tabs>
      <w:spacing w:after="0" w:line="240" w:lineRule="auto"/>
    </w:pPr>
  </w:style>
  <w:style w:type="character" w:customStyle="1" w:styleId="RodapChar">
    <w:name w:val="Rodapé Char"/>
    <w:basedOn w:val="Fontepargpadro"/>
    <w:link w:val="Rodap"/>
    <w:uiPriority w:val="99"/>
    <w:rsid w:val="00C43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644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1695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Aurio</dc:creator>
  <cp:keywords/>
  <dc:description/>
  <cp:lastModifiedBy>Jamilly Da Costa Silva</cp:lastModifiedBy>
  <cp:revision>2</cp:revision>
  <dcterms:created xsi:type="dcterms:W3CDTF">2026-02-13T17:50:00Z</dcterms:created>
  <dcterms:modified xsi:type="dcterms:W3CDTF">2026-02-13T17:50:00Z</dcterms:modified>
</cp:coreProperties>
</file>